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0EA5" w:rsidRDefault="002D1C29">
      <w:pPr>
        <w:pStyle w:val="BodyA"/>
        <w:bidi/>
        <w:rPr>
          <w:rFonts w:ascii="Times New Roman" w:eastAsia="Times New Roman" w:hAnsi="Times New Roman" w:cs="Times New Roman"/>
          <w:sz w:val="26"/>
          <w:szCs w:val="26"/>
          <w:rtl/>
        </w:rPr>
      </w:pPr>
      <w:r>
        <w:rPr>
          <w:rFonts w:cs="Arial" w:hint="cs"/>
          <w:color w:val="222222"/>
          <w:sz w:val="26"/>
          <w:szCs w:val="26"/>
          <w:u w:color="222222"/>
          <w:rtl/>
        </w:rPr>
        <w:t xml:space="preserve">الى </w:t>
      </w:r>
      <w:r>
        <w:rPr>
          <w:color w:val="222222"/>
          <w:sz w:val="26"/>
          <w:szCs w:val="26"/>
          <w:u w:color="222222"/>
          <w:shd w:val="clear" w:color="auto" w:fill="FFFF00"/>
          <w:rtl/>
        </w:rPr>
        <w:t>[</w:t>
      </w:r>
      <w:r>
        <w:rPr>
          <w:rFonts w:cs="Arial" w:hint="cs"/>
          <w:color w:val="222222"/>
          <w:sz w:val="26"/>
          <w:szCs w:val="26"/>
          <w:u w:color="222222"/>
          <w:shd w:val="clear" w:color="auto" w:fill="FFFF00"/>
          <w:rtl/>
        </w:rPr>
        <w:t>اسم الوزير أو رئيس الهيئة الوطنية لحماية المستهلك</w:t>
      </w:r>
      <w:r>
        <w:rPr>
          <w:color w:val="222222"/>
          <w:sz w:val="26"/>
          <w:szCs w:val="26"/>
          <w:u w:color="222222"/>
          <w:shd w:val="clear" w:color="auto" w:fill="FFFF00"/>
          <w:rtl/>
        </w:rPr>
        <w:t>]</w:t>
      </w:r>
      <w:r>
        <w:rPr>
          <w:noProof/>
          <w:color w:val="222222"/>
          <w:sz w:val="26"/>
          <w:szCs w:val="26"/>
          <w:u w:color="222222"/>
          <w:shd w:val="clear" w:color="auto" w:fill="FFFF00"/>
          <w:rtl/>
          <w:lang w:val="en-GB"/>
        </w:rPr>
        <mc:AlternateContent>
          <mc:Choice Requires="wpg">
            <w:drawing>
              <wp:anchor distT="80010" distB="80010" distL="80010" distR="80010" simplePos="0" relativeHeight="251659264" behindDoc="0" locked="0" layoutInCell="1" allowOverlap="1">
                <wp:simplePos x="0" y="0"/>
                <wp:positionH relativeFrom="margin">
                  <wp:posOffset>-89802</wp:posOffset>
                </wp:positionH>
                <wp:positionV relativeFrom="line">
                  <wp:posOffset>322420</wp:posOffset>
                </wp:positionV>
                <wp:extent cx="6016220" cy="1352884"/>
                <wp:effectExtent l="0" t="0" r="0" b="0"/>
                <wp:wrapSquare wrapText="bothSides" distT="80010" distB="80010" distL="80010" distR="80010"/>
                <wp:docPr id="1073741827" name="officeArt object"/>
                <wp:cNvGraphicFramePr/>
                <a:graphic xmlns:a="http://schemas.openxmlformats.org/drawingml/2006/main">
                  <a:graphicData uri="http://schemas.microsoft.com/office/word/2010/wordprocessingGroup">
                    <wpg:wgp>
                      <wpg:cNvGrpSpPr/>
                      <wpg:grpSpPr>
                        <a:xfrm>
                          <a:off x="0" y="0"/>
                          <a:ext cx="6016220" cy="1352884"/>
                          <a:chOff x="0" y="-1"/>
                          <a:chExt cx="6016219" cy="1352883"/>
                        </a:xfrm>
                      </wpg:grpSpPr>
                      <wps:wsp>
                        <wps:cNvPr id="1073741825" name="Shape 1073741825"/>
                        <wps:cNvSpPr/>
                        <wps:spPr>
                          <a:xfrm>
                            <a:off x="-1" y="-2"/>
                            <a:ext cx="6016221" cy="1352885"/>
                          </a:xfrm>
                          <a:prstGeom prst="rect">
                            <a:avLst/>
                          </a:prstGeom>
                          <a:solidFill>
                            <a:srgbClr val="FFFFFF"/>
                          </a:solidFill>
                          <a:ln w="9525" cap="flat">
                            <a:solidFill>
                              <a:srgbClr val="000000"/>
                            </a:solidFill>
                            <a:prstDash val="solid"/>
                            <a:miter lim="800000"/>
                          </a:ln>
                          <a:effectLst/>
                        </wps:spPr>
                        <wps:bodyPr/>
                      </wps:wsp>
                      <wps:wsp>
                        <wps:cNvPr id="1073741826" name="Shape 1073741826"/>
                        <wps:cNvSpPr/>
                        <wps:spPr>
                          <a:xfrm>
                            <a:off x="-1" y="338593"/>
                            <a:ext cx="6016221" cy="931969"/>
                          </a:xfrm>
                          <a:prstGeom prst="rect">
                            <a:avLst/>
                          </a:prstGeom>
                          <a:noFill/>
                          <a:ln w="12700" cap="flat">
                            <a:noFill/>
                            <a:miter lim="400000"/>
                          </a:ln>
                          <a:effectLst/>
                        </wps:spPr>
                        <wps:txbx>
                          <w:txbxContent>
                            <w:p w:rsidR="00940EA5" w:rsidRDefault="002D1C29">
                              <w:pPr>
                                <w:pStyle w:val="BodyA"/>
                                <w:bidi/>
                                <w:rPr>
                                  <w:rtl/>
                                </w:rPr>
                              </w:pPr>
                              <w:r>
                                <w:rPr>
                                  <w:rFonts w:cs="Arial" w:hint="cs"/>
                                  <w:color w:val="222222"/>
                                  <w:sz w:val="24"/>
                                  <w:szCs w:val="24"/>
                                  <w:u w:color="222222"/>
                                  <w:rtl/>
                                </w:rPr>
                                <w:t>هذه مسودة الرسالة التي يمكنك تغييرها بما يناسب جمعيتك وإرسالها إلى وزير حكومتك المسؤول عن حماية المستهلك، أو رئيس جهاز حماية المستهلك الوطني في بلدكم، لطلب دعمهم</w:t>
                              </w:r>
                              <w:r>
                                <w:rPr>
                                  <w:color w:val="222222"/>
                                  <w:sz w:val="24"/>
                                  <w:szCs w:val="24"/>
                                  <w:u w:color="222222"/>
                                  <w:rtl/>
                                </w:rPr>
                                <w:t xml:space="preserve"> </w:t>
                              </w:r>
                              <w:r>
                                <w:rPr>
                                  <w:rFonts w:cs="Arial" w:hint="cs"/>
                                  <w:color w:val="222222"/>
                                  <w:sz w:val="24"/>
                                  <w:szCs w:val="24"/>
                                  <w:u w:color="222222"/>
                                  <w:rtl/>
                                </w:rPr>
                                <w:t xml:space="preserve">لدعوة المنظمة العالمية للمستهلك </w:t>
                              </w:r>
                              <w:r>
                                <w:rPr>
                                  <w:rFonts w:cs="Arial" w:hint="cs"/>
                                  <w:color w:val="222222"/>
                                  <w:sz w:val="24"/>
                                  <w:szCs w:val="24"/>
                                  <w:u w:color="222222"/>
                                  <w:rtl/>
                                </w:rPr>
                                <w:t>لاعتراف الأمم المتحدة باليوم العالمي لحقوق المستهلك</w:t>
                              </w:r>
                              <w:r>
                                <w:rPr>
                                  <w:color w:val="222222"/>
                                  <w:sz w:val="24"/>
                                  <w:szCs w:val="24"/>
                                  <w:u w:color="222222"/>
                                  <w:rtl/>
                                </w:rPr>
                                <w:t xml:space="preserve">. </w:t>
                              </w:r>
                              <w:r>
                                <w:rPr>
                                  <w:rFonts w:cs="Arial" w:hint="cs"/>
                                  <w:color w:val="222222"/>
                                  <w:sz w:val="24"/>
                                  <w:szCs w:val="24"/>
                                  <w:u w:color="222222"/>
                                  <w:rtl/>
                                </w:rPr>
                                <w:t>تشير الأقسام المحددة باللون الأصفر أدناه إلى المعلومات التي يجب أن تحددها أنت</w:t>
                              </w:r>
                              <w:r>
                                <w:rPr>
                                  <w:color w:val="222222"/>
                                  <w:sz w:val="24"/>
                                  <w:szCs w:val="24"/>
                                  <w:u w:color="222222"/>
                                  <w:rtl/>
                                </w:rPr>
                                <w:t>.</w:t>
                              </w:r>
                            </w:p>
                          </w:txbxContent>
                        </wps:txbx>
                        <wps:bodyPr wrap="square" lIns="45718" tIns="45718" rIns="45718" bIns="45718" numCol="1" anchor="t">
                          <a:noAutofit/>
                        </wps:bodyPr>
                      </wps:wsp>
                    </wpg:wgp>
                  </a:graphicData>
                </a:graphic>
              </wp:anchor>
            </w:drawing>
          </mc:Choice>
          <mc:Fallback>
            <w:pict>
              <v:group id="_x0000_s1026" style="visibility:visible;position:absolute;margin-left:-7.1pt;margin-top:25.4pt;width:473.7pt;height:106.5pt;z-index:251659264;mso-position-horizontal:absolute;mso-position-horizontal-relative:margin;mso-position-vertical:absolute;mso-position-vertical-relative:line;mso-wrap-distance-left:6.3pt;mso-wrap-distance-top:6.3pt;mso-wrap-distance-right:6.3pt;mso-wrap-distance-bottom:6.3pt;" coordorigin="-1,-1" coordsize="6016220,1352884">
                <w10:wrap type="square" side="bothSides" anchorx="margin"/>
                <v:rect id="_x0000_s1027" style="position:absolute;left:-1;top:-1;width:6016220;height:1352884;">
                  <v:fill color="#FFFFFF" opacity="100.0%" type="solid"/>
                  <v:stroke filltype="solid" color="#000000" opacity="100.0%" weight="0.8pt" dashstyle="solid" endcap="flat" miterlimit="800.0%" joinstyle="miter" linestyle="single" startarrow="none" startarrowwidth="medium" startarrowlength="medium" endarrow="none" endarrowwidth="medium" endarrowlength="medium"/>
                </v:rect>
                <v:rect id="_x0000_s1028" style="position:absolute;left:-1;top:338594;width:6016220;height:931967;">
                  <v:fill on="f"/>
                  <v:stroke on="f" weight="1.0pt" dashstyle="solid" endcap="flat" miterlimit="400.0%" joinstyle="miter" linestyle="single" startarrow="none" startarrowwidth="medium" startarrowlength="medium" endarrow="none" endarrowwidth="medium" endarrowlength="medium"/>
                  <v:textbox>
                    <w:txbxContent>
                      <w:p>
                        <w:pPr>
                          <w:pStyle w:val="Body A"/>
                          <w:bidi w:val="1"/>
                          <w:ind w:left="0" w:right="0" w:firstLine="0"/>
                          <w:jc w:val="left"/>
                          <w:rPr>
                            <w:rtl w:val="1"/>
                          </w:rPr>
                        </w:pPr>
                        <w:r>
                          <w:rPr>
                            <w:rFonts w:ascii="Calibri" w:cs="Arial" w:hAnsi="Calibri" w:eastAsia="Calibri" w:hint="cs"/>
                            <w:color w:val="222222"/>
                            <w:sz w:val="24"/>
                            <w:szCs w:val="24"/>
                            <w:u w:color="222222"/>
                            <w:rtl w:val="1"/>
                            <w:lang w:val="ar-SA" w:bidi="ar-SA"/>
                          </w:rPr>
                          <w:t>هذه مسودة الرسالة التي يمكنك تغييرها بما يناسب جمعيتك وإرسالها إلى وزير حكومتك المسؤول عن حماية المستهلك، أو رئيس جهاز حماية المستهلك الوطني في بلدكم، لطلب دعمهم</w:t>
                        </w:r>
                        <w:r>
                          <w:rPr>
                            <w:color w:val="222222"/>
                            <w:sz w:val="24"/>
                            <w:szCs w:val="24"/>
                            <w:u w:color="222222"/>
                            <w:rtl w:val="1"/>
                            <w:lang w:val="ar-SA" w:bidi="ar-SA"/>
                          </w:rPr>
                          <w:t xml:space="preserve"> </w:t>
                        </w:r>
                        <w:r>
                          <w:rPr>
                            <w:rFonts w:ascii="Calibri" w:cs="Arial" w:hAnsi="Calibri" w:eastAsia="Calibri" w:hint="cs"/>
                            <w:color w:val="222222"/>
                            <w:sz w:val="24"/>
                            <w:szCs w:val="24"/>
                            <w:u w:color="222222"/>
                            <w:rtl w:val="1"/>
                            <w:lang w:val="ar-SA" w:bidi="ar-SA"/>
                          </w:rPr>
                          <w:t>لدعوة المنظمة العالمية للمستهلك لاعتراف الأمم المتحدة باليوم العالمي لحقوق المستهلك</w:t>
                        </w:r>
                        <w:r>
                          <w:rPr>
                            <w:color w:val="222222"/>
                            <w:sz w:val="24"/>
                            <w:szCs w:val="24"/>
                            <w:u w:color="222222"/>
                            <w:rtl w:val="1"/>
                            <w:lang w:val="ar-SA" w:bidi="ar-SA"/>
                          </w:rPr>
                          <w:t xml:space="preserve">. </w:t>
                        </w:r>
                        <w:r>
                          <w:rPr>
                            <w:rFonts w:ascii="Calibri" w:cs="Arial" w:hAnsi="Calibri" w:eastAsia="Calibri" w:hint="cs"/>
                            <w:color w:val="222222"/>
                            <w:sz w:val="24"/>
                            <w:szCs w:val="24"/>
                            <w:u w:color="222222"/>
                            <w:rtl w:val="1"/>
                            <w:lang w:val="ar-SA" w:bidi="ar-SA"/>
                          </w:rPr>
                          <w:t>تشير الأقسام المحددة باللون الأصفر أدناه إلى المعلومات التي يجب أن تحددها أنت</w:t>
                        </w:r>
                        <w:r>
                          <w:rPr>
                            <w:color w:val="222222"/>
                            <w:sz w:val="24"/>
                            <w:szCs w:val="24"/>
                            <w:u w:color="222222"/>
                            <w:rtl w:val="1"/>
                            <w:lang w:val="ar-SA" w:bidi="ar-SA"/>
                          </w:rPr>
                          <w:t>.</w:t>
                        </w:r>
                        <w:r>
                          <w:rPr>
                            <w:rFonts w:ascii="Arial" w:cs="Arial" w:hAnsi="Arial" w:eastAsia="Arial"/>
                            <w:color w:val="222222"/>
                            <w:sz w:val="24"/>
                            <w:szCs w:val="24"/>
                            <w:u w:color="222222"/>
                            <w:rtl w:val="1"/>
                          </w:rPr>
                        </w:r>
                      </w:p>
                    </w:txbxContent>
                  </v:textbox>
                </v:rect>
              </v:group>
            </w:pict>
          </mc:Fallback>
        </mc:AlternateContent>
      </w:r>
    </w:p>
    <w:p w:rsidR="00940EA5" w:rsidRDefault="00940EA5">
      <w:pPr>
        <w:pStyle w:val="BodyA"/>
        <w:bidi/>
        <w:rPr>
          <w:rFonts w:ascii="Times New Roman" w:eastAsia="Times New Roman" w:hAnsi="Times New Roman" w:cs="Times New Roman"/>
          <w:sz w:val="26"/>
          <w:szCs w:val="26"/>
          <w:rtl/>
        </w:rPr>
      </w:pPr>
    </w:p>
    <w:p w:rsidR="00940EA5" w:rsidRDefault="002D1C29">
      <w:pPr>
        <w:pStyle w:val="BodyA"/>
        <w:bidi/>
        <w:rPr>
          <w:rFonts w:ascii="Arial" w:eastAsia="Arial" w:hAnsi="Arial" w:cs="Arial"/>
          <w:b/>
          <w:bCs/>
          <w:color w:val="222222"/>
          <w:sz w:val="26"/>
          <w:szCs w:val="26"/>
          <w:u w:val="single" w:color="222222"/>
          <w:rtl/>
        </w:rPr>
      </w:pPr>
      <w:r>
        <w:rPr>
          <w:rFonts w:cs="Arial" w:hint="cs"/>
          <w:b/>
          <w:bCs/>
          <w:color w:val="222222"/>
          <w:sz w:val="26"/>
          <w:szCs w:val="26"/>
          <w:u w:val="single" w:color="222222"/>
          <w:rtl/>
        </w:rPr>
        <w:t>اجتماع فريق الخبراء الحكومي الدولي التابع للأونكتاد المعني بقوانين وسياسات حماية المستهلك، يوليو</w:t>
      </w:r>
      <w:r>
        <w:rPr>
          <w:b/>
          <w:bCs/>
          <w:color w:val="222222"/>
          <w:sz w:val="26"/>
          <w:szCs w:val="26"/>
          <w:u w:val="single" w:color="222222"/>
          <w:rtl/>
        </w:rPr>
        <w:t>2017</w:t>
      </w:r>
    </w:p>
    <w:p w:rsidR="00940EA5" w:rsidRDefault="002D1C29">
      <w:pPr>
        <w:pStyle w:val="BodyA"/>
        <w:bidi/>
        <w:rPr>
          <w:rFonts w:ascii="Arial" w:eastAsia="Arial" w:hAnsi="Arial" w:cs="Arial"/>
          <w:b/>
          <w:bCs/>
          <w:color w:val="222222"/>
          <w:sz w:val="26"/>
          <w:szCs w:val="26"/>
          <w:u w:color="222222"/>
          <w:rtl/>
        </w:rPr>
      </w:pPr>
      <w:r>
        <w:rPr>
          <w:rFonts w:cs="Arial" w:hint="cs"/>
          <w:b/>
          <w:bCs/>
          <w:color w:val="222222"/>
          <w:sz w:val="26"/>
          <w:szCs w:val="26"/>
          <w:u w:color="222222"/>
          <w:rtl/>
        </w:rPr>
        <w:t xml:space="preserve">يرجى دعم حملتنا لكي </w:t>
      </w:r>
      <w:r>
        <w:rPr>
          <w:rFonts w:cs="Arial" w:hint="cs"/>
          <w:b/>
          <w:bCs/>
          <w:color w:val="222222"/>
          <w:sz w:val="26"/>
          <w:szCs w:val="26"/>
          <w:u w:color="222222"/>
          <w:rtl/>
        </w:rPr>
        <w:t>تعترف الأمم المتحدة باليوم العالمي لحقوق المستهلك بوصفه من يوما عالميا للأمم المتحدة</w:t>
      </w:r>
      <w:r>
        <w:rPr>
          <w:b/>
          <w:bCs/>
          <w:color w:val="222222"/>
          <w:sz w:val="26"/>
          <w:szCs w:val="26"/>
          <w:u w:color="222222"/>
          <w:rtl/>
        </w:rPr>
        <w:t>.</w:t>
      </w:r>
    </w:p>
    <w:p w:rsidR="00940EA5" w:rsidRDefault="002D1C29">
      <w:pPr>
        <w:pStyle w:val="BodyA"/>
        <w:bidi/>
        <w:rPr>
          <w:rFonts w:ascii="Arial" w:eastAsia="Arial" w:hAnsi="Arial" w:cs="Arial"/>
          <w:color w:val="222222"/>
          <w:sz w:val="26"/>
          <w:szCs w:val="26"/>
          <w:u w:color="222222"/>
          <w:rtl/>
        </w:rPr>
      </w:pPr>
      <w:r>
        <w:rPr>
          <w:rFonts w:cs="Arial" w:hint="cs"/>
          <w:color w:val="222222"/>
          <w:sz w:val="26"/>
          <w:szCs w:val="26"/>
          <w:u w:color="222222"/>
          <w:rtl/>
        </w:rPr>
        <w:t xml:space="preserve">نيابة عن </w:t>
      </w:r>
      <w:r>
        <w:rPr>
          <w:color w:val="222222"/>
          <w:sz w:val="26"/>
          <w:szCs w:val="26"/>
          <w:u w:color="222222"/>
          <w:rtl/>
        </w:rPr>
        <w:t>[</w:t>
      </w:r>
      <w:r>
        <w:rPr>
          <w:rFonts w:cs="Arial" w:hint="cs"/>
          <w:color w:val="222222"/>
          <w:sz w:val="26"/>
          <w:szCs w:val="26"/>
          <w:u w:color="222222"/>
          <w:shd w:val="clear" w:color="auto" w:fill="FFFF00"/>
          <w:rtl/>
        </w:rPr>
        <w:t>اسم مؤسستكم</w:t>
      </w:r>
      <w:r>
        <w:rPr>
          <w:color w:val="222222"/>
          <w:sz w:val="26"/>
          <w:szCs w:val="26"/>
          <w:u w:color="222222"/>
          <w:shd w:val="clear" w:color="auto" w:fill="FFFF00"/>
          <w:rtl/>
        </w:rPr>
        <w:t>]</w:t>
      </w:r>
      <w:r>
        <w:rPr>
          <w:rFonts w:cs="Arial" w:hint="cs"/>
          <w:color w:val="222222"/>
          <w:sz w:val="26"/>
          <w:szCs w:val="26"/>
          <w:u w:color="222222"/>
          <w:rtl/>
        </w:rPr>
        <w:t xml:space="preserve"> أكتب إليكم لأطلب دعمكم حملة المنظمة العالمية للمستهلك من أجل اعتراف الأمم المتحدة باليوم العالمي لحقوق المستهلك بوصفه </w:t>
      </w:r>
      <w:r>
        <w:rPr>
          <w:color w:val="222222"/>
          <w:sz w:val="26"/>
          <w:szCs w:val="26"/>
          <w:u w:color="222222"/>
          <w:rtl/>
        </w:rPr>
        <w:t>"</w:t>
      </w:r>
      <w:r>
        <w:rPr>
          <w:rFonts w:cs="Arial" w:hint="cs"/>
          <w:color w:val="222222"/>
          <w:sz w:val="26"/>
          <w:szCs w:val="26"/>
          <w:u w:color="222222"/>
          <w:rtl/>
        </w:rPr>
        <w:t>يوما رسميا للأمم المتحدة</w:t>
      </w:r>
      <w:r>
        <w:rPr>
          <w:color w:val="222222"/>
          <w:sz w:val="26"/>
          <w:szCs w:val="26"/>
          <w:u w:color="222222"/>
          <w:rtl/>
        </w:rPr>
        <w:t xml:space="preserve">". </w:t>
      </w:r>
      <w:r>
        <w:rPr>
          <w:rFonts w:cs="Arial" w:hint="cs"/>
          <w:color w:val="222222"/>
          <w:sz w:val="26"/>
          <w:szCs w:val="26"/>
          <w:u w:color="222222"/>
          <w:rtl/>
        </w:rPr>
        <w:t>وكما تعلمون، تقام أيام دولية مماثلة بشأن قضايا من قبيل حقوق المرأة، وحقوق الطفل، والبيئة، وعدد من المسائل الصحية</w:t>
      </w:r>
      <w:r>
        <w:rPr>
          <w:color w:val="222222"/>
          <w:sz w:val="26"/>
          <w:szCs w:val="26"/>
          <w:u w:color="222222"/>
          <w:rtl/>
        </w:rPr>
        <w:t>.</w:t>
      </w:r>
    </w:p>
    <w:p w:rsidR="00940EA5" w:rsidRDefault="002D1C29">
      <w:pPr>
        <w:pStyle w:val="BodyA"/>
        <w:bidi/>
        <w:rPr>
          <w:rFonts w:ascii="Arial" w:eastAsia="Arial" w:hAnsi="Arial" w:cs="Arial"/>
          <w:color w:val="222222"/>
          <w:sz w:val="26"/>
          <w:szCs w:val="26"/>
          <w:u w:color="222222"/>
          <w:rtl/>
        </w:rPr>
      </w:pPr>
      <w:r>
        <w:rPr>
          <w:rFonts w:cs="Arial" w:hint="cs"/>
          <w:color w:val="222222"/>
          <w:sz w:val="26"/>
          <w:szCs w:val="26"/>
          <w:u w:color="222222"/>
          <w:rtl/>
        </w:rPr>
        <w:t>ويعد اعتراف الأمم المتحدة باليوم العالمي لحقوق المستهلك خطوة هامة في دعم تنفيذ مبادئ الأمم المتحدة التوجيهية لحماية المستهلك</w:t>
      </w:r>
      <w:r>
        <w:rPr>
          <w:color w:val="222222"/>
          <w:sz w:val="26"/>
          <w:szCs w:val="26"/>
          <w:u w:color="222222"/>
          <w:rtl/>
        </w:rPr>
        <w:t xml:space="preserve"> </w:t>
      </w:r>
      <w:r>
        <w:rPr>
          <w:rFonts w:cs="Arial" w:hint="cs"/>
          <w:color w:val="222222"/>
          <w:sz w:val="26"/>
          <w:szCs w:val="26"/>
          <w:u w:color="222222"/>
          <w:rtl/>
        </w:rPr>
        <w:t>المنقحة حديثا، وس</w:t>
      </w:r>
      <w:r>
        <w:rPr>
          <w:rFonts w:cs="Arial" w:hint="cs"/>
          <w:color w:val="222222"/>
          <w:sz w:val="26"/>
          <w:szCs w:val="26"/>
          <w:u w:color="222222"/>
          <w:rtl/>
        </w:rPr>
        <w:t>يساعد ذلك على زيادة الوعي بحماية المستهلكين فيما بين الحكومات وقطاع الأعمال والمستهلكين وتعزيز حقوق المستهلكين في الدول التي تعتبر ضعيفة حاليا في هذا المجال</w:t>
      </w:r>
      <w:r>
        <w:rPr>
          <w:color w:val="222222"/>
          <w:sz w:val="26"/>
          <w:szCs w:val="26"/>
          <w:u w:color="222222"/>
          <w:rtl/>
        </w:rPr>
        <w:t>.</w:t>
      </w:r>
    </w:p>
    <w:p w:rsidR="00940EA5" w:rsidRDefault="002D1C29">
      <w:pPr>
        <w:pStyle w:val="BodyA"/>
        <w:bidi/>
        <w:rPr>
          <w:rFonts w:ascii="Arial" w:eastAsia="Arial" w:hAnsi="Arial" w:cs="Arial"/>
          <w:color w:val="222222"/>
          <w:sz w:val="26"/>
          <w:szCs w:val="26"/>
          <w:u w:color="222222"/>
          <w:rtl/>
        </w:rPr>
      </w:pPr>
      <w:r>
        <w:rPr>
          <w:rFonts w:cs="Arial" w:hint="cs"/>
          <w:color w:val="222222"/>
          <w:sz w:val="26"/>
          <w:szCs w:val="26"/>
          <w:u w:color="222222"/>
          <w:rtl/>
        </w:rPr>
        <w:t>نأمل أن تكونوا قادرين على دعم هذه المبادرة من خلال</w:t>
      </w:r>
      <w:r>
        <w:rPr>
          <w:color w:val="222222"/>
          <w:sz w:val="26"/>
          <w:szCs w:val="26"/>
          <w:u w:color="222222"/>
          <w:rtl/>
        </w:rPr>
        <w:t>:</w:t>
      </w:r>
    </w:p>
    <w:p w:rsidR="00940EA5" w:rsidRDefault="002D1C29" w:rsidP="002D1C29">
      <w:pPr>
        <w:pStyle w:val="BodyA"/>
        <w:bidi/>
        <w:rPr>
          <w:rFonts w:ascii="Arial" w:eastAsia="Arial" w:hAnsi="Arial" w:cs="Arial"/>
          <w:color w:val="222222"/>
          <w:sz w:val="26"/>
          <w:szCs w:val="26"/>
          <w:u w:color="222222"/>
          <w:rtl/>
        </w:rPr>
      </w:pPr>
      <w:r>
        <w:rPr>
          <w:color w:val="222222"/>
          <w:sz w:val="26"/>
          <w:szCs w:val="26"/>
          <w:u w:color="222222"/>
          <w:rtl/>
        </w:rPr>
        <w:t xml:space="preserve">• </w:t>
      </w:r>
      <w:r>
        <w:rPr>
          <w:rFonts w:cs="Arial" w:hint="cs"/>
          <w:color w:val="222222"/>
          <w:sz w:val="26"/>
          <w:szCs w:val="26"/>
          <w:u w:color="222222"/>
          <w:rtl/>
        </w:rPr>
        <w:t xml:space="preserve">دعم الاقتراح في اجتماع فريق الخبراء الحكومي </w:t>
      </w:r>
      <w:r>
        <w:rPr>
          <w:rFonts w:cs="Arial" w:hint="cs"/>
          <w:color w:val="222222"/>
          <w:sz w:val="26"/>
          <w:szCs w:val="26"/>
          <w:u w:color="222222"/>
          <w:rtl/>
        </w:rPr>
        <w:t xml:space="preserve">الدولي التابع للأونكتاد والمعني بقانون وسياسة حماية المستهلك في جنيف في </w:t>
      </w:r>
      <w:r>
        <w:rPr>
          <w:rFonts w:hint="cs"/>
          <w:color w:val="222222"/>
          <w:sz w:val="26"/>
          <w:szCs w:val="26"/>
          <w:u w:color="222222"/>
        </w:rPr>
        <w:t>3/4</w:t>
      </w:r>
      <w:bookmarkStart w:id="0" w:name="_GoBack"/>
      <w:bookmarkEnd w:id="0"/>
      <w:r>
        <w:rPr>
          <w:color w:val="222222"/>
          <w:sz w:val="26"/>
          <w:szCs w:val="26"/>
          <w:u w:color="222222"/>
          <w:rtl/>
        </w:rPr>
        <w:t xml:space="preserve"> </w:t>
      </w:r>
      <w:r>
        <w:rPr>
          <w:rFonts w:cs="Arial" w:hint="cs"/>
          <w:color w:val="222222"/>
          <w:sz w:val="26"/>
          <w:szCs w:val="26"/>
          <w:u w:color="222222"/>
          <w:rtl/>
        </w:rPr>
        <w:t xml:space="preserve">يوليو </w:t>
      </w:r>
      <w:r>
        <w:rPr>
          <w:color w:val="222222"/>
          <w:sz w:val="26"/>
          <w:szCs w:val="26"/>
          <w:u w:color="222222"/>
          <w:rtl/>
        </w:rPr>
        <w:t>2017.</w:t>
      </w:r>
    </w:p>
    <w:p w:rsidR="00940EA5" w:rsidRDefault="002D1C29">
      <w:pPr>
        <w:pStyle w:val="BodyA"/>
        <w:bidi/>
        <w:rPr>
          <w:rFonts w:ascii="Arial" w:eastAsia="Arial" w:hAnsi="Arial" w:cs="Arial"/>
          <w:color w:val="222222"/>
          <w:sz w:val="26"/>
          <w:szCs w:val="26"/>
          <w:u w:color="222222"/>
          <w:rtl/>
        </w:rPr>
      </w:pPr>
      <w:r>
        <w:rPr>
          <w:color w:val="222222"/>
          <w:sz w:val="26"/>
          <w:szCs w:val="26"/>
          <w:u w:color="222222"/>
          <w:rtl/>
        </w:rPr>
        <w:t xml:space="preserve">• </w:t>
      </w:r>
      <w:r>
        <w:rPr>
          <w:rFonts w:cs="Arial" w:hint="cs"/>
          <w:color w:val="222222"/>
          <w:sz w:val="26"/>
          <w:szCs w:val="26"/>
          <w:u w:color="222222"/>
          <w:rtl/>
        </w:rPr>
        <w:t>إرسال رسالة إلى وزارة الخارجية وسفارة بلدنا في جنيف لتأكيد دعمكم للاقتراح</w:t>
      </w:r>
      <w:r>
        <w:rPr>
          <w:color w:val="222222"/>
          <w:sz w:val="26"/>
          <w:szCs w:val="26"/>
          <w:u w:color="222222"/>
          <w:rtl/>
        </w:rPr>
        <w:t>.</w:t>
      </w:r>
    </w:p>
    <w:p w:rsidR="00940EA5" w:rsidRDefault="00940EA5">
      <w:pPr>
        <w:pStyle w:val="BodyA"/>
        <w:bidi/>
        <w:rPr>
          <w:rFonts w:ascii="Arial" w:eastAsia="Arial" w:hAnsi="Arial" w:cs="Arial"/>
          <w:color w:val="222222"/>
          <w:sz w:val="26"/>
          <w:szCs w:val="26"/>
          <w:u w:color="222222"/>
          <w:rtl/>
        </w:rPr>
      </w:pPr>
    </w:p>
    <w:p w:rsidR="00940EA5" w:rsidRDefault="002D1C29">
      <w:pPr>
        <w:pStyle w:val="BodyA"/>
        <w:bidi/>
        <w:rPr>
          <w:rFonts w:ascii="Arial" w:eastAsia="Arial" w:hAnsi="Arial" w:cs="Arial"/>
          <w:color w:val="222222"/>
          <w:sz w:val="26"/>
          <w:szCs w:val="26"/>
          <w:u w:color="222222"/>
          <w:rtl/>
        </w:rPr>
      </w:pPr>
      <w:r>
        <w:rPr>
          <w:rFonts w:cs="Arial" w:hint="cs"/>
          <w:color w:val="222222"/>
          <w:sz w:val="26"/>
          <w:szCs w:val="26"/>
          <w:u w:color="222222"/>
          <w:rtl/>
        </w:rPr>
        <w:t xml:space="preserve">حظي اقتراح الأمم المتحدة بالاعتراف رسميا باليوم العالمي لحقوق المستهلك بتأييد ممتاز من جميع </w:t>
      </w:r>
      <w:r>
        <w:rPr>
          <w:rFonts w:cs="Arial" w:hint="cs"/>
          <w:color w:val="222222"/>
          <w:sz w:val="26"/>
          <w:szCs w:val="26"/>
          <w:u w:color="222222"/>
          <w:rtl/>
        </w:rPr>
        <w:t xml:space="preserve">أنحاء العالم في الاجتماع الأول لفريق الخبراء الحكومي الدولي المنعقد في جنيف في أكتوبر </w:t>
      </w:r>
      <w:r>
        <w:rPr>
          <w:color w:val="222222"/>
          <w:sz w:val="26"/>
          <w:szCs w:val="26"/>
          <w:u w:color="222222"/>
          <w:rtl/>
        </w:rPr>
        <w:t>2016</w:t>
      </w:r>
      <w:r>
        <w:rPr>
          <w:rFonts w:cs="Arial" w:hint="cs"/>
          <w:color w:val="222222"/>
          <w:sz w:val="26"/>
          <w:szCs w:val="26"/>
          <w:u w:color="222222"/>
          <w:rtl/>
        </w:rPr>
        <w:t>، وتم الاتفاق على إجراء مزيد من المشاورات</w:t>
      </w:r>
      <w:r>
        <w:rPr>
          <w:color w:val="222222"/>
          <w:sz w:val="26"/>
          <w:szCs w:val="26"/>
          <w:u w:color="222222"/>
          <w:rtl/>
        </w:rPr>
        <w:t>.</w:t>
      </w:r>
    </w:p>
    <w:p w:rsidR="00940EA5" w:rsidRDefault="002D1C29">
      <w:pPr>
        <w:pStyle w:val="BodyA"/>
        <w:bidi/>
        <w:rPr>
          <w:rFonts w:ascii="Arial" w:eastAsia="Arial" w:hAnsi="Arial" w:cs="Arial"/>
          <w:color w:val="222222"/>
          <w:sz w:val="26"/>
          <w:szCs w:val="26"/>
          <w:u w:color="222222"/>
          <w:rtl/>
        </w:rPr>
      </w:pPr>
      <w:r>
        <w:rPr>
          <w:rFonts w:cs="Arial" w:hint="cs"/>
          <w:color w:val="222222"/>
          <w:sz w:val="26"/>
          <w:szCs w:val="26"/>
          <w:u w:color="222222"/>
          <w:rtl/>
        </w:rPr>
        <w:t>واستنادا إلى هذه المشاورات، فإن المنظمة العالمية للمستهلك ما زالت تفضل أن تحدد الأمم المتحدة اليوم العالمي لحقوق المستهلك ر</w:t>
      </w:r>
      <w:r>
        <w:rPr>
          <w:rFonts w:cs="Arial" w:hint="cs"/>
          <w:color w:val="222222"/>
          <w:sz w:val="26"/>
          <w:szCs w:val="26"/>
          <w:u w:color="222222"/>
          <w:rtl/>
        </w:rPr>
        <w:t xml:space="preserve">سميا في </w:t>
      </w:r>
      <w:r>
        <w:rPr>
          <w:color w:val="222222"/>
          <w:sz w:val="26"/>
          <w:szCs w:val="26"/>
          <w:u w:color="222222"/>
          <w:rtl/>
        </w:rPr>
        <w:t xml:space="preserve">15 </w:t>
      </w:r>
      <w:r>
        <w:rPr>
          <w:rFonts w:cs="Arial" w:hint="cs"/>
          <w:color w:val="222222"/>
          <w:sz w:val="26"/>
          <w:szCs w:val="26"/>
          <w:u w:color="222222"/>
          <w:rtl/>
        </w:rPr>
        <w:t>مارس من كل عام، ولكن من أجل التوصل إلى توافق في الآراء سنقبل احتفال الأمم المتحدة بما يلي</w:t>
      </w:r>
      <w:r>
        <w:rPr>
          <w:color w:val="222222"/>
          <w:sz w:val="26"/>
          <w:szCs w:val="26"/>
          <w:u w:color="222222"/>
          <w:rtl/>
        </w:rPr>
        <w:t>:</w:t>
      </w:r>
    </w:p>
    <w:p w:rsidR="00940EA5" w:rsidRDefault="002D1C29">
      <w:pPr>
        <w:pStyle w:val="BodyA"/>
        <w:bidi/>
        <w:rPr>
          <w:rFonts w:ascii="Arial" w:eastAsia="Arial" w:hAnsi="Arial" w:cs="Arial"/>
          <w:color w:val="222222"/>
          <w:sz w:val="26"/>
          <w:szCs w:val="26"/>
          <w:u w:color="222222"/>
          <w:rtl/>
        </w:rPr>
      </w:pPr>
      <w:r>
        <w:rPr>
          <w:color w:val="222222"/>
          <w:sz w:val="26"/>
          <w:szCs w:val="26"/>
          <w:u w:color="222222"/>
          <w:rtl/>
        </w:rPr>
        <w:t xml:space="preserve">• </w:t>
      </w:r>
      <w:r>
        <w:rPr>
          <w:rFonts w:cs="Arial" w:hint="cs"/>
          <w:color w:val="222222"/>
          <w:sz w:val="26"/>
          <w:szCs w:val="26"/>
          <w:u w:color="222222"/>
          <w:rtl/>
        </w:rPr>
        <w:t>تغيير الاسم إلى اليوم العالمي لحماية المستهلك</w:t>
      </w:r>
      <w:r>
        <w:rPr>
          <w:color w:val="222222"/>
          <w:sz w:val="26"/>
          <w:szCs w:val="26"/>
          <w:u w:color="222222"/>
          <w:rtl/>
        </w:rPr>
        <w:t>.</w:t>
      </w:r>
    </w:p>
    <w:p w:rsidR="00940EA5" w:rsidRDefault="002D1C29">
      <w:pPr>
        <w:pStyle w:val="BodyA"/>
        <w:bidi/>
        <w:rPr>
          <w:rFonts w:ascii="Arial" w:eastAsia="Arial" w:hAnsi="Arial" w:cs="Arial"/>
          <w:color w:val="222222"/>
          <w:sz w:val="26"/>
          <w:szCs w:val="26"/>
          <w:u w:color="222222"/>
          <w:rtl/>
        </w:rPr>
      </w:pPr>
      <w:r>
        <w:rPr>
          <w:color w:val="222222"/>
          <w:sz w:val="26"/>
          <w:szCs w:val="26"/>
          <w:u w:color="222222"/>
          <w:rtl/>
        </w:rPr>
        <w:t xml:space="preserve">• </w:t>
      </w:r>
      <w:r>
        <w:rPr>
          <w:rFonts w:cs="Arial" w:hint="cs"/>
          <w:color w:val="222222"/>
          <w:sz w:val="26"/>
          <w:szCs w:val="26"/>
          <w:u w:color="222222"/>
          <w:rtl/>
        </w:rPr>
        <w:t>الاحتفال</w:t>
      </w:r>
      <w:r>
        <w:rPr>
          <w:color w:val="222222"/>
          <w:sz w:val="26"/>
          <w:szCs w:val="26"/>
          <w:u w:color="222222"/>
          <w:rtl/>
        </w:rPr>
        <w:t xml:space="preserve"> </w:t>
      </w:r>
      <w:r>
        <w:rPr>
          <w:rFonts w:cs="Arial" w:hint="cs"/>
          <w:color w:val="222222"/>
          <w:sz w:val="26"/>
          <w:szCs w:val="26"/>
          <w:u w:color="222222"/>
          <w:rtl/>
        </w:rPr>
        <w:t>بأسبوع بدلا من يوم واحد لإعطاء الدول بعض المرونة حول الأيام الوطنية أو الدينية</w:t>
      </w:r>
      <w:r>
        <w:rPr>
          <w:color w:val="222222"/>
          <w:sz w:val="26"/>
          <w:szCs w:val="26"/>
          <w:u w:color="222222"/>
          <w:rtl/>
        </w:rPr>
        <w:t>.</w:t>
      </w:r>
    </w:p>
    <w:p w:rsidR="00940EA5" w:rsidRDefault="00940EA5">
      <w:pPr>
        <w:pStyle w:val="BodyA"/>
        <w:bidi/>
        <w:rPr>
          <w:rFonts w:ascii="Arial" w:eastAsia="Arial" w:hAnsi="Arial" w:cs="Arial"/>
          <w:color w:val="222222"/>
          <w:sz w:val="26"/>
          <w:szCs w:val="26"/>
          <w:u w:color="222222"/>
          <w:rtl/>
        </w:rPr>
      </w:pPr>
    </w:p>
    <w:p w:rsidR="00940EA5" w:rsidRDefault="002D1C29">
      <w:pPr>
        <w:pStyle w:val="BodyA"/>
        <w:bidi/>
        <w:rPr>
          <w:rFonts w:ascii="Arial" w:eastAsia="Arial" w:hAnsi="Arial" w:cs="Arial"/>
          <w:color w:val="222222"/>
          <w:sz w:val="26"/>
          <w:szCs w:val="26"/>
          <w:u w:color="222222"/>
          <w:rtl/>
        </w:rPr>
      </w:pPr>
      <w:r>
        <w:rPr>
          <w:color w:val="222222"/>
          <w:sz w:val="26"/>
          <w:szCs w:val="26"/>
          <w:u w:color="222222"/>
          <w:rtl/>
        </w:rPr>
        <w:lastRenderedPageBreak/>
        <w:t>[</w:t>
      </w:r>
      <w:r>
        <w:rPr>
          <w:rFonts w:cs="Arial" w:hint="cs"/>
          <w:color w:val="222222"/>
          <w:sz w:val="26"/>
          <w:szCs w:val="26"/>
          <w:u w:color="222222"/>
          <w:shd w:val="clear" w:color="auto" w:fill="FFFF00"/>
          <w:rtl/>
        </w:rPr>
        <w:t>اسم مؤسستك</w:t>
      </w:r>
      <w:r>
        <w:rPr>
          <w:color w:val="222222"/>
          <w:sz w:val="26"/>
          <w:szCs w:val="26"/>
          <w:u w:color="222222"/>
          <w:shd w:val="clear" w:color="auto" w:fill="FFFF00"/>
          <w:rtl/>
        </w:rPr>
        <w:t>]</w:t>
      </w:r>
      <w:r>
        <w:rPr>
          <w:color w:val="222222"/>
          <w:sz w:val="26"/>
          <w:szCs w:val="26"/>
          <w:u w:color="222222"/>
          <w:rtl/>
        </w:rPr>
        <w:t xml:space="preserve"> </w:t>
      </w:r>
      <w:r>
        <w:rPr>
          <w:rFonts w:cs="Arial" w:hint="cs"/>
          <w:color w:val="222222"/>
          <w:sz w:val="26"/>
          <w:szCs w:val="26"/>
          <w:u w:color="222222"/>
          <w:rtl/>
        </w:rPr>
        <w:t xml:space="preserve">تدعم هذه الحملة كعضو في المنظمة العالمية للمستهلك، وهو الاتحاد الدولي لمنظمات المستهلكين مع أكثر من </w:t>
      </w:r>
      <w:r>
        <w:rPr>
          <w:color w:val="222222"/>
          <w:sz w:val="26"/>
          <w:szCs w:val="26"/>
          <w:u w:color="222222"/>
          <w:rtl/>
        </w:rPr>
        <w:t xml:space="preserve">200 </w:t>
      </w:r>
      <w:r>
        <w:rPr>
          <w:rFonts w:cs="Arial" w:hint="cs"/>
          <w:color w:val="222222"/>
          <w:sz w:val="26"/>
          <w:szCs w:val="26"/>
          <w:u w:color="222222"/>
          <w:rtl/>
        </w:rPr>
        <w:t>منظمة عضو في جميع أنحاء العالم</w:t>
      </w:r>
      <w:r>
        <w:rPr>
          <w:color w:val="222222"/>
          <w:sz w:val="26"/>
          <w:szCs w:val="26"/>
          <w:u w:color="222222"/>
          <w:rtl/>
        </w:rPr>
        <w:t>.</w:t>
      </w:r>
    </w:p>
    <w:p w:rsidR="00940EA5" w:rsidRDefault="002D1C29">
      <w:pPr>
        <w:pStyle w:val="BodyA"/>
        <w:bidi/>
        <w:rPr>
          <w:rFonts w:ascii="Arial" w:eastAsia="Arial" w:hAnsi="Arial" w:cs="Arial"/>
          <w:color w:val="222222"/>
          <w:sz w:val="26"/>
          <w:szCs w:val="26"/>
          <w:u w:color="222222"/>
          <w:rtl/>
        </w:rPr>
      </w:pPr>
      <w:r>
        <w:rPr>
          <w:rFonts w:cs="Arial" w:hint="cs"/>
          <w:color w:val="222222"/>
          <w:sz w:val="26"/>
          <w:szCs w:val="26"/>
          <w:u w:color="222222"/>
          <w:rtl/>
        </w:rPr>
        <w:t xml:space="preserve">وقد عقد اليوم العالمي لحقوق المستهلك في </w:t>
      </w:r>
      <w:r>
        <w:rPr>
          <w:color w:val="222222"/>
          <w:sz w:val="26"/>
          <w:szCs w:val="26"/>
          <w:u w:color="222222"/>
          <w:rtl/>
        </w:rPr>
        <w:t xml:space="preserve">15 </w:t>
      </w:r>
      <w:r>
        <w:rPr>
          <w:rFonts w:cs="Arial" w:hint="cs"/>
          <w:color w:val="222222"/>
          <w:sz w:val="26"/>
          <w:szCs w:val="26"/>
          <w:u w:color="222222"/>
          <w:rtl/>
        </w:rPr>
        <w:t xml:space="preserve">مارس من كل عام على مدى السنوات ال </w:t>
      </w:r>
      <w:r>
        <w:rPr>
          <w:color w:val="222222"/>
          <w:sz w:val="26"/>
          <w:szCs w:val="26"/>
          <w:u w:color="222222"/>
          <w:rtl/>
        </w:rPr>
        <w:t xml:space="preserve">33 </w:t>
      </w:r>
      <w:r>
        <w:rPr>
          <w:rFonts w:cs="Arial" w:hint="cs"/>
          <w:color w:val="222222"/>
          <w:sz w:val="26"/>
          <w:szCs w:val="26"/>
          <w:u w:color="222222"/>
          <w:rtl/>
        </w:rPr>
        <w:t>الماضية، وفي السنوات الأخيرة، تم الاحتفا</w:t>
      </w:r>
      <w:r>
        <w:rPr>
          <w:rFonts w:cs="Arial" w:hint="cs"/>
          <w:color w:val="222222"/>
          <w:sz w:val="26"/>
          <w:szCs w:val="26"/>
          <w:u w:color="222222"/>
          <w:rtl/>
        </w:rPr>
        <w:t>ل</w:t>
      </w:r>
      <w:r>
        <w:rPr>
          <w:color w:val="222222"/>
          <w:sz w:val="26"/>
          <w:szCs w:val="26"/>
          <w:u w:color="222222"/>
          <w:rtl/>
        </w:rPr>
        <w:t xml:space="preserve"> </w:t>
      </w:r>
      <w:r>
        <w:rPr>
          <w:rFonts w:cs="Arial" w:hint="cs"/>
          <w:color w:val="222222"/>
          <w:sz w:val="26"/>
          <w:szCs w:val="26"/>
          <w:u w:color="222222"/>
          <w:rtl/>
        </w:rPr>
        <w:t xml:space="preserve">بهذا اليوم في أكثر من </w:t>
      </w:r>
      <w:r>
        <w:rPr>
          <w:color w:val="222222"/>
          <w:sz w:val="26"/>
          <w:szCs w:val="26"/>
          <w:u w:color="222222"/>
          <w:rtl/>
        </w:rPr>
        <w:t xml:space="preserve">90 </w:t>
      </w:r>
      <w:r>
        <w:rPr>
          <w:rFonts w:cs="Arial" w:hint="cs"/>
          <w:color w:val="222222"/>
          <w:sz w:val="26"/>
          <w:szCs w:val="26"/>
          <w:u w:color="222222"/>
          <w:rtl/>
        </w:rPr>
        <w:t>بلدا، حيث شاركت مجموعة واسعة من منظمات المستهلكين ووكالات المستهلكين الوطنية والمنظمات الدولية والأفراد من جميع أنحاء العالم في مجموعة من الأنشطة</w:t>
      </w:r>
      <w:r>
        <w:rPr>
          <w:color w:val="222222"/>
          <w:sz w:val="26"/>
          <w:szCs w:val="26"/>
          <w:u w:color="222222"/>
          <w:rtl/>
        </w:rPr>
        <w:t>.</w:t>
      </w:r>
    </w:p>
    <w:p w:rsidR="00940EA5" w:rsidRDefault="002D1C29">
      <w:pPr>
        <w:pStyle w:val="BodyAA"/>
        <w:bidi/>
        <w:rPr>
          <w:rFonts w:ascii="Times New Roman" w:eastAsia="Times New Roman" w:hAnsi="Times New Roman" w:cs="Times New Roman" w:hint="default"/>
          <w:b/>
          <w:bCs/>
          <w:sz w:val="26"/>
          <w:szCs w:val="26"/>
          <w:rtl/>
        </w:rPr>
      </w:pPr>
      <w:r>
        <w:rPr>
          <w:rFonts w:cs="Times New Roman"/>
          <w:b/>
          <w:bCs/>
          <w:sz w:val="26"/>
          <w:szCs w:val="26"/>
          <w:rtl/>
        </w:rPr>
        <w:t>تحد عالمي</w:t>
      </w:r>
    </w:p>
    <w:p w:rsidR="00940EA5" w:rsidRDefault="00940EA5">
      <w:pPr>
        <w:pStyle w:val="BodyAA"/>
        <w:bidi/>
        <w:rPr>
          <w:rFonts w:ascii="Times New Roman" w:eastAsia="Times New Roman" w:hAnsi="Times New Roman" w:cs="Times New Roman" w:hint="default"/>
          <w:b/>
          <w:bCs/>
          <w:sz w:val="26"/>
          <w:szCs w:val="26"/>
          <w:rtl/>
        </w:rPr>
      </w:pPr>
    </w:p>
    <w:p w:rsidR="00940EA5" w:rsidRDefault="002D1C29">
      <w:pPr>
        <w:pStyle w:val="BodyAA"/>
        <w:bidi/>
        <w:rPr>
          <w:rFonts w:hint="default"/>
          <w:sz w:val="26"/>
          <w:szCs w:val="26"/>
          <w:rtl/>
        </w:rPr>
      </w:pPr>
      <w:r>
        <w:rPr>
          <w:rFonts w:cs="Times New Roman"/>
          <w:sz w:val="26"/>
          <w:szCs w:val="26"/>
          <w:rtl/>
        </w:rPr>
        <w:t xml:space="preserve">يمكن لحماية المستهلك أن تسهم إسهاما كبيرا في التنمية المستدامة في جميع </w:t>
      </w:r>
      <w:r>
        <w:rPr>
          <w:rFonts w:cs="Times New Roman"/>
          <w:sz w:val="26"/>
          <w:szCs w:val="26"/>
          <w:rtl/>
        </w:rPr>
        <w:t>البلدان، فهي تدعم الاقتصادات القوية والمنصفة فضلا عن الحد من الفقر وتحسين الصحة والسلامة</w:t>
      </w:r>
      <w:r>
        <w:rPr>
          <w:sz w:val="26"/>
          <w:szCs w:val="26"/>
          <w:rtl/>
        </w:rPr>
        <w:t xml:space="preserve">. </w:t>
      </w:r>
      <w:r>
        <w:rPr>
          <w:rFonts w:cs="Times New Roman"/>
          <w:sz w:val="26"/>
          <w:szCs w:val="26"/>
          <w:rtl/>
        </w:rPr>
        <w:t>ومع ذلك لا يزال هناك الكثير مما يتعين القيام به لزيادة الوعي بحقوق المستهلك بين المستهلكين والحكومات والأعمال</w:t>
      </w:r>
      <w:r>
        <w:rPr>
          <w:sz w:val="26"/>
          <w:szCs w:val="26"/>
          <w:rtl/>
        </w:rPr>
        <w:t xml:space="preserve">. </w:t>
      </w:r>
      <w:r>
        <w:rPr>
          <w:rFonts w:cs="Times New Roman"/>
          <w:sz w:val="26"/>
          <w:szCs w:val="26"/>
          <w:rtl/>
        </w:rPr>
        <w:t>وعلى الرغم من التقدم الكبير الذي تحقق في العديد من البل</w:t>
      </w:r>
      <w:r>
        <w:rPr>
          <w:rFonts w:cs="Times New Roman"/>
          <w:sz w:val="26"/>
          <w:szCs w:val="26"/>
          <w:rtl/>
        </w:rPr>
        <w:t>دان، لا يزال بعض المستهلكين يواجهون تحديات حقيقية في حياتهم اليومية، بما في ذلك الافتقار إلى فرص الحصول على السلع والخدمات الأساسية، وسوء نوعية السلع والخدمات والممارسات غير العادلة</w:t>
      </w:r>
      <w:r>
        <w:rPr>
          <w:sz w:val="26"/>
          <w:szCs w:val="26"/>
          <w:rtl/>
        </w:rPr>
        <w:t>.</w:t>
      </w:r>
    </w:p>
    <w:p w:rsidR="00940EA5" w:rsidRDefault="00940EA5">
      <w:pPr>
        <w:pStyle w:val="BodyAA"/>
        <w:bidi/>
        <w:rPr>
          <w:rFonts w:ascii="Times New Roman" w:eastAsia="Times New Roman" w:hAnsi="Times New Roman" w:cs="Times New Roman" w:hint="default"/>
          <w:sz w:val="26"/>
          <w:szCs w:val="26"/>
          <w:rtl/>
        </w:rPr>
      </w:pPr>
    </w:p>
    <w:p w:rsidR="00940EA5" w:rsidRDefault="002D1C29">
      <w:pPr>
        <w:pStyle w:val="BodyAA"/>
        <w:bidi/>
        <w:rPr>
          <w:rFonts w:hint="default"/>
          <w:sz w:val="26"/>
          <w:szCs w:val="26"/>
          <w:rtl/>
        </w:rPr>
      </w:pPr>
      <w:r>
        <w:rPr>
          <w:rFonts w:cs="Times New Roman"/>
          <w:sz w:val="26"/>
          <w:szCs w:val="26"/>
          <w:rtl/>
        </w:rPr>
        <w:t xml:space="preserve">وبالنظر إلى التبني التاريخي للمبادئ التوجيهية المنقحة للأمم المتحدة لحماية المستهلك التي تم إنجازها في نهاية عام </w:t>
      </w:r>
      <w:r>
        <w:rPr>
          <w:sz w:val="26"/>
          <w:szCs w:val="26"/>
          <w:rtl/>
        </w:rPr>
        <w:t>2015</w:t>
      </w:r>
      <w:r>
        <w:rPr>
          <w:rFonts w:cs="Times New Roman"/>
          <w:sz w:val="26"/>
          <w:szCs w:val="26"/>
          <w:rtl/>
        </w:rPr>
        <w:t>، هناك الآن حاجة ماسة إلى زيادة الوعي بهذه الحماية للمستهلكين في جميع أنحاء العالم، ومن شأن اعتراف الأمم المتحدة باليوم العالمي لحقوق المست</w:t>
      </w:r>
      <w:r>
        <w:rPr>
          <w:rFonts w:cs="Times New Roman"/>
          <w:sz w:val="26"/>
          <w:szCs w:val="26"/>
          <w:rtl/>
        </w:rPr>
        <w:t>هلك أن يلعب دورا حاسما في ذلك</w:t>
      </w:r>
      <w:r>
        <w:rPr>
          <w:sz w:val="26"/>
          <w:szCs w:val="26"/>
          <w:rtl/>
        </w:rPr>
        <w:t>.</w:t>
      </w:r>
    </w:p>
    <w:p w:rsidR="00940EA5" w:rsidRDefault="00940EA5">
      <w:pPr>
        <w:pStyle w:val="BodyAA"/>
        <w:bidi/>
        <w:rPr>
          <w:rFonts w:ascii="Times New Roman" w:eastAsia="Times New Roman" w:hAnsi="Times New Roman" w:cs="Times New Roman" w:hint="default"/>
          <w:sz w:val="26"/>
          <w:szCs w:val="26"/>
          <w:rtl/>
        </w:rPr>
      </w:pPr>
    </w:p>
    <w:p w:rsidR="00940EA5" w:rsidRDefault="002D1C29">
      <w:pPr>
        <w:pStyle w:val="BodyAA"/>
        <w:bidi/>
        <w:rPr>
          <w:rFonts w:hint="default"/>
          <w:sz w:val="26"/>
          <w:szCs w:val="26"/>
          <w:rtl/>
        </w:rPr>
      </w:pPr>
      <w:r>
        <w:rPr>
          <w:rFonts w:cs="Times New Roman"/>
          <w:sz w:val="26"/>
          <w:szCs w:val="26"/>
          <w:rtl/>
        </w:rPr>
        <w:t>ويمكن أن يساعد الاعتراف رسميا باليوم العالمي لحقوق المستهلك من طرف الأمم المتحدة هذه اللحظة السنوية المهمة على القيام بدور أقوى في زيادة الوعي بحقوق المستهلك وإبراز عدم كفاية حماية المستهلك</w:t>
      </w:r>
      <w:r>
        <w:rPr>
          <w:sz w:val="26"/>
          <w:szCs w:val="26"/>
          <w:rtl/>
        </w:rPr>
        <w:t xml:space="preserve">. </w:t>
      </w:r>
      <w:r>
        <w:rPr>
          <w:rFonts w:cs="Times New Roman"/>
          <w:sz w:val="26"/>
          <w:szCs w:val="26"/>
          <w:rtl/>
        </w:rPr>
        <w:t>ويمكن أن يساعد الى وضع حقوق المست</w:t>
      </w:r>
      <w:r>
        <w:rPr>
          <w:rFonts w:cs="Times New Roman"/>
          <w:sz w:val="26"/>
          <w:szCs w:val="26"/>
          <w:rtl/>
        </w:rPr>
        <w:t>هلك على خريطة المزيد من المنظمات والحكومات والشركات ووسائل الإعلام</w:t>
      </w:r>
      <w:r>
        <w:rPr>
          <w:sz w:val="26"/>
          <w:szCs w:val="26"/>
          <w:rtl/>
        </w:rPr>
        <w:t>.</w:t>
      </w:r>
      <w:r>
        <w:rPr>
          <w:rFonts w:cs="Times New Roman"/>
          <w:sz w:val="26"/>
          <w:szCs w:val="26"/>
          <w:rtl/>
        </w:rPr>
        <w:t>كما يمكنه أن يساعد على زيادة الوعي بإشراك المزيد من الناس في المزيد من الأنشطة في مزيد من البلدان</w:t>
      </w:r>
      <w:r>
        <w:rPr>
          <w:sz w:val="26"/>
          <w:szCs w:val="26"/>
          <w:rtl/>
        </w:rPr>
        <w:t>.</w:t>
      </w:r>
    </w:p>
    <w:p w:rsidR="00940EA5" w:rsidRDefault="00940EA5">
      <w:pPr>
        <w:pStyle w:val="BodyAA"/>
        <w:bidi/>
        <w:rPr>
          <w:rFonts w:ascii="Times New Roman" w:eastAsia="Times New Roman" w:hAnsi="Times New Roman" w:cs="Times New Roman" w:hint="default"/>
          <w:sz w:val="26"/>
          <w:szCs w:val="26"/>
          <w:rtl/>
        </w:rPr>
      </w:pPr>
    </w:p>
    <w:p w:rsidR="00940EA5" w:rsidRDefault="002D1C29">
      <w:pPr>
        <w:pStyle w:val="BodyAA"/>
        <w:bidi/>
        <w:rPr>
          <w:rFonts w:ascii="Times New Roman" w:eastAsia="Times New Roman" w:hAnsi="Times New Roman" w:cs="Times New Roman" w:hint="default"/>
          <w:sz w:val="26"/>
          <w:szCs w:val="26"/>
          <w:rtl/>
        </w:rPr>
      </w:pPr>
      <w:r>
        <w:rPr>
          <w:rFonts w:cs="Times New Roman"/>
          <w:sz w:val="26"/>
          <w:szCs w:val="26"/>
          <w:rtl/>
        </w:rPr>
        <w:t>و</w:t>
      </w:r>
      <w:r>
        <w:rPr>
          <w:sz w:val="26"/>
          <w:szCs w:val="26"/>
          <w:rtl/>
        </w:rPr>
        <w:t xml:space="preserve"> </w:t>
      </w:r>
      <w:r>
        <w:rPr>
          <w:rFonts w:cs="Arial"/>
          <w:color w:val="222222"/>
          <w:sz w:val="26"/>
          <w:szCs w:val="26"/>
          <w:u w:color="222222"/>
          <w:rtl/>
        </w:rPr>
        <w:t>سنكون ممتنين</w:t>
      </w:r>
      <w:r>
        <w:rPr>
          <w:rFonts w:cs="Times New Roman"/>
          <w:sz w:val="26"/>
          <w:szCs w:val="26"/>
          <w:rtl/>
        </w:rPr>
        <w:t xml:space="preserve"> لكم لو أمكنكم تأكيد دعمكم لهذه المبادرة من خلال </w:t>
      </w:r>
      <w:r>
        <w:rPr>
          <w:rFonts w:cs="Arial"/>
          <w:color w:val="222222"/>
          <w:sz w:val="26"/>
          <w:szCs w:val="26"/>
          <w:u w:color="222222"/>
          <w:rtl/>
        </w:rPr>
        <w:t xml:space="preserve">تخاذ الإجراءات التي أبرزت </w:t>
      </w:r>
      <w:r>
        <w:rPr>
          <w:rFonts w:cs="Arial"/>
          <w:color w:val="222222"/>
          <w:sz w:val="26"/>
          <w:szCs w:val="26"/>
          <w:u w:color="222222"/>
          <w:rtl/>
        </w:rPr>
        <w:t>في بداية هذه الرسالة</w:t>
      </w:r>
      <w:r>
        <w:rPr>
          <w:color w:val="222222"/>
          <w:sz w:val="26"/>
          <w:szCs w:val="26"/>
          <w:u w:color="222222"/>
          <w:rtl/>
        </w:rPr>
        <w:t>.</w:t>
      </w:r>
    </w:p>
    <w:p w:rsidR="00940EA5" w:rsidRDefault="00940EA5">
      <w:pPr>
        <w:pStyle w:val="BodyAA"/>
        <w:bidi/>
        <w:rPr>
          <w:rFonts w:ascii="Times New Roman" w:eastAsia="Times New Roman" w:hAnsi="Times New Roman" w:cs="Times New Roman" w:hint="default"/>
          <w:sz w:val="26"/>
          <w:szCs w:val="26"/>
          <w:rtl/>
        </w:rPr>
      </w:pPr>
    </w:p>
    <w:p w:rsidR="00940EA5" w:rsidRDefault="002D1C29">
      <w:pPr>
        <w:pStyle w:val="BodyAA"/>
        <w:bidi/>
        <w:rPr>
          <w:rFonts w:hint="default"/>
          <w:color w:val="222222"/>
          <w:sz w:val="26"/>
          <w:szCs w:val="26"/>
          <w:u w:color="222222"/>
          <w:rtl/>
        </w:rPr>
      </w:pPr>
      <w:r>
        <w:rPr>
          <w:rFonts w:cs="Times New Roman"/>
          <w:sz w:val="26"/>
          <w:szCs w:val="26"/>
          <w:rtl/>
        </w:rPr>
        <w:t>شكرا لكم على دعمكم</w:t>
      </w:r>
    </w:p>
    <w:p w:rsidR="00940EA5" w:rsidRDefault="00940EA5">
      <w:pPr>
        <w:pStyle w:val="BodyA"/>
        <w:bidi/>
        <w:rPr>
          <w:rFonts w:ascii="Arial" w:eastAsia="Arial" w:hAnsi="Arial" w:cs="Arial"/>
          <w:color w:val="222222"/>
          <w:sz w:val="26"/>
          <w:szCs w:val="26"/>
          <w:u w:color="222222"/>
          <w:rtl/>
        </w:rPr>
      </w:pPr>
    </w:p>
    <w:p w:rsidR="00940EA5" w:rsidRDefault="002D1C29">
      <w:pPr>
        <w:pStyle w:val="BodyA"/>
        <w:bidi/>
        <w:rPr>
          <w:rFonts w:ascii="Arial" w:eastAsia="Arial" w:hAnsi="Arial" w:cs="Arial"/>
          <w:color w:val="222222"/>
          <w:sz w:val="26"/>
          <w:szCs w:val="26"/>
          <w:u w:color="222222"/>
          <w:rtl/>
        </w:rPr>
      </w:pPr>
      <w:r>
        <w:rPr>
          <w:rFonts w:cs="Arial" w:hint="cs"/>
          <w:color w:val="222222"/>
          <w:sz w:val="26"/>
          <w:szCs w:val="26"/>
          <w:u w:color="222222"/>
          <w:rtl/>
        </w:rPr>
        <w:t>وتفضلوا بقبول فائق الاحترام</w:t>
      </w:r>
    </w:p>
    <w:p w:rsidR="00940EA5" w:rsidRDefault="00940EA5">
      <w:pPr>
        <w:pStyle w:val="BodyA"/>
        <w:bidi/>
        <w:rPr>
          <w:rFonts w:ascii="Arial" w:eastAsia="Arial" w:hAnsi="Arial" w:cs="Arial"/>
          <w:color w:val="222222"/>
          <w:sz w:val="26"/>
          <w:szCs w:val="26"/>
          <w:u w:color="222222"/>
          <w:rtl/>
        </w:rPr>
      </w:pPr>
    </w:p>
    <w:p w:rsidR="00940EA5" w:rsidRDefault="002D1C29">
      <w:pPr>
        <w:pStyle w:val="BodyA"/>
        <w:bidi/>
        <w:rPr>
          <w:rtl/>
        </w:rPr>
      </w:pPr>
      <w:r>
        <w:rPr>
          <w:color w:val="222222"/>
          <w:sz w:val="26"/>
          <w:szCs w:val="26"/>
          <w:u w:color="222222"/>
          <w:shd w:val="clear" w:color="auto" w:fill="FFFF00"/>
          <w:rtl/>
        </w:rPr>
        <w:t>[</w:t>
      </w:r>
      <w:r>
        <w:rPr>
          <w:rFonts w:cs="Arial" w:hint="cs"/>
          <w:color w:val="222222"/>
          <w:sz w:val="26"/>
          <w:szCs w:val="26"/>
          <w:u w:color="222222"/>
          <w:shd w:val="clear" w:color="auto" w:fill="FFFF00"/>
          <w:rtl/>
        </w:rPr>
        <w:t>اسمك عنوانك ومؤسستك</w:t>
      </w:r>
      <w:r>
        <w:rPr>
          <w:color w:val="222222"/>
          <w:sz w:val="26"/>
          <w:szCs w:val="26"/>
          <w:u w:color="222222"/>
          <w:shd w:val="clear" w:color="auto" w:fill="FFFF00"/>
          <w:rtl/>
        </w:rPr>
        <w:t>]</w:t>
      </w:r>
    </w:p>
    <w:sectPr w:rsidR="00940EA5">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2D1C29">
      <w:r>
        <w:separator/>
      </w:r>
    </w:p>
  </w:endnote>
  <w:endnote w:type="continuationSeparator" w:id="0">
    <w:p w:rsidR="00000000" w:rsidRDefault="002D1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A5" w:rsidRDefault="00940EA5">
    <w:pPr>
      <w:pStyle w:val="Header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2D1C29">
      <w:r>
        <w:separator/>
      </w:r>
    </w:p>
  </w:footnote>
  <w:footnote w:type="continuationSeparator" w:id="0">
    <w:p w:rsidR="00000000" w:rsidRDefault="002D1C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0EA5" w:rsidRDefault="00940EA5">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0EA5"/>
    <w:rsid w:val="002D1C29"/>
    <w:rsid w:val="00940EA5"/>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A9BD2B7-91AD-462E-8E45-11F9904314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A">
    <w:name w:val="Body A"/>
    <w:pPr>
      <w:spacing w:after="160" w:line="259" w:lineRule="auto"/>
    </w:pPr>
    <w:rPr>
      <w:rFonts w:ascii="Calibri" w:eastAsia="Calibri" w:hAnsi="Calibri" w:cs="Calibri"/>
      <w:color w:val="000000"/>
      <w:sz w:val="22"/>
      <w:szCs w:val="22"/>
      <w:u w:color="000000"/>
      <w:lang w:val="ar-SA"/>
    </w:rPr>
  </w:style>
  <w:style w:type="paragraph" w:customStyle="1" w:styleId="BodyAA">
    <w:name w:val="Body A A"/>
    <w:rPr>
      <w:rFonts w:ascii="Arial Unicode MS" w:hAnsi="Arial Unicode MS" w:cs="Arial Unicode MS" w:hint="cs"/>
      <w:color w:val="000000"/>
      <w:sz w:val="22"/>
      <w:szCs w:val="22"/>
      <w:u w:color="000000"/>
      <w:lang w:val="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526</Words>
  <Characters>3004</Characters>
  <Application>Microsoft Office Word</Application>
  <DocSecurity>0</DocSecurity>
  <Lines>25</Lines>
  <Paragraphs>7</Paragraphs>
  <ScaleCrop>false</ScaleCrop>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Daniel Torrance-Cameron</cp:lastModifiedBy>
  <cp:revision>2</cp:revision>
  <dcterms:created xsi:type="dcterms:W3CDTF">2017-06-01T15:19:00Z</dcterms:created>
  <dcterms:modified xsi:type="dcterms:W3CDTF">2017-06-01T15:19:00Z</dcterms:modified>
</cp:coreProperties>
</file>